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FC68" w14:textId="77777777" w:rsidR="006773E9" w:rsidRDefault="006773E9" w:rsidP="008C4246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1E19BEEE" w14:textId="5442A898" w:rsidR="004D68CD" w:rsidRDefault="00D0636A" w:rsidP="008C4246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proofErr w:type="spellStart"/>
      <w:r w:rsidRPr="00D0636A">
        <w:rPr>
          <w:rFonts w:ascii="Calibri" w:eastAsia="Calibri" w:hAnsi="Calibri" w:cs="Calibri"/>
          <w:b/>
          <w:color w:val="7030A0"/>
          <w:sz w:val="28"/>
          <w:szCs w:val="28"/>
        </w:rPr>
        <w:t>Viber</w:t>
      </w:r>
      <w:proofErr w:type="spellEnd"/>
      <w:r w:rsidRPr="00D0636A">
        <w:rPr>
          <w:rFonts w:ascii="Calibri" w:eastAsia="Calibri" w:hAnsi="Calibri" w:cs="Calibri"/>
          <w:b/>
          <w:color w:val="7030A0"/>
          <w:sz w:val="28"/>
          <w:szCs w:val="28"/>
        </w:rPr>
        <w:t xml:space="preserve"> стартира кампания „Обичай с увереност“ с много функционалности за влюбените по случай празника</w:t>
      </w:r>
    </w:p>
    <w:p w14:paraId="1C4AB4D3" w14:textId="77777777" w:rsidR="00D0636A" w:rsidRDefault="00D0636A" w:rsidP="008C4246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159BE746" w14:textId="1040CECD" w:rsidR="004D68CD" w:rsidRDefault="00D0636A" w:rsidP="00D0636A">
      <w:pPr>
        <w:jc w:val="center"/>
        <w:rPr>
          <w:rFonts w:ascii="Calibri" w:eastAsia="Calibri" w:hAnsi="Calibri" w:cs="Calibri"/>
          <w:i/>
        </w:rPr>
      </w:pPr>
      <w:r w:rsidRPr="00D0636A">
        <w:rPr>
          <w:rFonts w:ascii="Calibri" w:eastAsia="Calibri" w:hAnsi="Calibri" w:cs="Calibri"/>
          <w:i/>
        </w:rPr>
        <w:t xml:space="preserve">Специално за Свети Валентин, </w:t>
      </w:r>
      <w:proofErr w:type="spellStart"/>
      <w:r w:rsidRPr="00D0636A">
        <w:rPr>
          <w:rFonts w:ascii="Calibri" w:eastAsia="Calibri" w:hAnsi="Calibri" w:cs="Calibri"/>
          <w:i/>
        </w:rPr>
        <w:t>Viber</w:t>
      </w:r>
      <w:proofErr w:type="spellEnd"/>
      <w:r w:rsidRPr="00D0636A">
        <w:rPr>
          <w:rFonts w:ascii="Calibri" w:eastAsia="Calibri" w:hAnsi="Calibri" w:cs="Calibri"/>
          <w:i/>
        </w:rPr>
        <w:t xml:space="preserve"> предлага филтри с добавена реалност, стикери и </w:t>
      </w:r>
      <w:proofErr w:type="spellStart"/>
      <w:r w:rsidRPr="00D0636A">
        <w:rPr>
          <w:rFonts w:ascii="Calibri" w:eastAsia="Calibri" w:hAnsi="Calibri" w:cs="Calibri"/>
          <w:i/>
        </w:rPr>
        <w:t>чатбот</w:t>
      </w:r>
      <w:proofErr w:type="spellEnd"/>
      <w:r w:rsidRPr="00D0636A">
        <w:rPr>
          <w:rFonts w:ascii="Calibri" w:eastAsia="Calibri" w:hAnsi="Calibri" w:cs="Calibri"/>
          <w:i/>
        </w:rPr>
        <w:t>, с които потребителите да кажат „Обичам те“ по най-интересния начин</w:t>
      </w:r>
    </w:p>
    <w:p w14:paraId="214A59ED" w14:textId="77777777" w:rsidR="00D0636A" w:rsidRDefault="00D0636A" w:rsidP="008C4246">
      <w:pPr>
        <w:jc w:val="both"/>
        <w:rPr>
          <w:rFonts w:ascii="Calibri" w:eastAsia="Calibri" w:hAnsi="Calibri" w:cs="Calibri"/>
          <w:i/>
        </w:rPr>
      </w:pPr>
    </w:p>
    <w:p w14:paraId="3F255C3F" w14:textId="77777777" w:rsidR="00D0636A" w:rsidRDefault="00422B92" w:rsidP="00D0636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София, </w:t>
      </w:r>
      <w:r w:rsidR="003C3FAC">
        <w:rPr>
          <w:rFonts w:ascii="Calibri" w:eastAsia="Calibri" w:hAnsi="Calibri" w:cs="Calibri"/>
          <w:b/>
          <w:lang w:val="en-GB"/>
        </w:rPr>
        <w:t>14</w:t>
      </w:r>
      <w:r>
        <w:rPr>
          <w:rFonts w:ascii="Calibri" w:eastAsia="Calibri" w:hAnsi="Calibri" w:cs="Calibri"/>
          <w:b/>
        </w:rPr>
        <w:t xml:space="preserve"> </w:t>
      </w:r>
      <w:r w:rsidR="003C3FAC">
        <w:rPr>
          <w:rFonts w:ascii="Calibri" w:eastAsia="Calibri" w:hAnsi="Calibri" w:cs="Calibri"/>
          <w:b/>
        </w:rPr>
        <w:t>февруари</w:t>
      </w:r>
      <w:r>
        <w:rPr>
          <w:rFonts w:ascii="Calibri" w:eastAsia="Calibri" w:hAnsi="Calibri" w:cs="Calibri"/>
          <w:b/>
        </w:rPr>
        <w:t xml:space="preserve"> 202</w:t>
      </w:r>
      <w:r w:rsidR="00045425">
        <w:rPr>
          <w:rFonts w:ascii="Calibri" w:eastAsia="Calibri" w:hAnsi="Calibri" w:cs="Calibri"/>
          <w:b/>
        </w:rPr>
        <w:t>2</w:t>
      </w:r>
      <w:r w:rsidR="004D68CD">
        <w:rPr>
          <w:rFonts w:ascii="Calibri" w:eastAsia="Calibri" w:hAnsi="Calibri" w:cs="Calibri"/>
          <w:b/>
        </w:rPr>
        <w:t>г.</w:t>
      </w:r>
      <w:r w:rsidR="00045425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- </w:t>
      </w:r>
      <w:hyperlink r:id="rId8" w:history="1">
        <w:proofErr w:type="spellStart"/>
        <w:r>
          <w:rPr>
            <w:rStyle w:val="Hyperlink"/>
            <w:rFonts w:ascii="Calibri" w:eastAsia="Calibri" w:hAnsi="Calibri" w:cs="Calibri"/>
            <w:color w:val="1155CC"/>
          </w:rPr>
          <w:t>Rakuten</w:t>
        </w:r>
        <w:proofErr w:type="spellEnd"/>
        <w:r>
          <w:rPr>
            <w:rStyle w:val="Hyperlink"/>
            <w:rFonts w:ascii="Calibri" w:eastAsia="Calibri" w:hAnsi="Calibri" w:cs="Calibri"/>
            <w:color w:val="1155CC"/>
          </w:rPr>
          <w:t xml:space="preserve"> </w:t>
        </w:r>
        <w:proofErr w:type="spellStart"/>
        <w:r>
          <w:rPr>
            <w:rStyle w:val="Hyperlink"/>
            <w:rFonts w:ascii="Calibri" w:eastAsia="Calibri" w:hAnsi="Calibri" w:cs="Calibri"/>
            <w:color w:val="1155CC"/>
          </w:rPr>
          <w:t>Viber</w:t>
        </w:r>
        <w:proofErr w:type="spellEnd"/>
      </w:hyperlink>
      <w:r>
        <w:rPr>
          <w:rFonts w:ascii="Calibri" w:eastAsia="Calibri" w:hAnsi="Calibri" w:cs="Calibri"/>
        </w:rPr>
        <w:t xml:space="preserve">, </w:t>
      </w:r>
      <w:r w:rsidR="005F7A40">
        <w:rPr>
          <w:rFonts w:ascii="Calibri" w:eastAsia="Calibri" w:hAnsi="Calibri" w:cs="Calibri"/>
        </w:rPr>
        <w:t xml:space="preserve">водещата платформа за разговори и съобщения в страната, </w:t>
      </w:r>
      <w:r w:rsidR="00D0636A">
        <w:rPr>
          <w:rFonts w:ascii="Calibri" w:eastAsia="Calibri" w:hAnsi="Calibri" w:cs="Calibri"/>
        </w:rPr>
        <w:t xml:space="preserve">стартира кампания по случай празника на любовта, включваща много нови функционалности за потребителите. Сред тях са тематични филтри  и стикери, както и </w:t>
      </w:r>
      <w:proofErr w:type="spellStart"/>
      <w:r w:rsidR="00D0636A">
        <w:rPr>
          <w:rFonts w:ascii="Calibri" w:eastAsia="Calibri" w:hAnsi="Calibri" w:cs="Calibri"/>
        </w:rPr>
        <w:t>чатбот</w:t>
      </w:r>
      <w:proofErr w:type="spellEnd"/>
      <w:r w:rsidR="00D0636A">
        <w:rPr>
          <w:rFonts w:ascii="Calibri" w:eastAsia="Calibri" w:hAnsi="Calibri" w:cs="Calibri"/>
        </w:rPr>
        <w:t xml:space="preserve">, с който потребителите могат да се научат как да кажат „Обичам те“ на 30 езика. </w:t>
      </w:r>
    </w:p>
    <w:p w14:paraId="1750A366" w14:textId="77777777" w:rsidR="00D0636A" w:rsidRDefault="00D0636A" w:rsidP="00D0636A">
      <w:pPr>
        <w:jc w:val="both"/>
        <w:rPr>
          <w:rFonts w:ascii="Calibri" w:eastAsia="Calibri" w:hAnsi="Calibri" w:cs="Calibri"/>
        </w:rPr>
      </w:pPr>
    </w:p>
    <w:p w14:paraId="0B99309D" w14:textId="77777777" w:rsidR="00D0636A" w:rsidRDefault="00D0636A" w:rsidP="00D0636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духа на празника, </w:t>
      </w:r>
      <w:proofErr w:type="spellStart"/>
      <w:r>
        <w:rPr>
          <w:rFonts w:ascii="Calibri" w:eastAsia="Calibri" w:hAnsi="Calibri" w:cs="Calibri"/>
        </w:rPr>
        <w:t>Viber</w:t>
      </w:r>
      <w:proofErr w:type="spellEnd"/>
      <w:r>
        <w:rPr>
          <w:rFonts w:ascii="Calibri" w:eastAsia="Calibri" w:hAnsi="Calibri" w:cs="Calibri"/>
        </w:rPr>
        <w:t xml:space="preserve"> представя и нови филтри с добавена реалност, които ще са налични през целия месец. Сред тях има очила във формата на сърца, костюм на Купидон и много други. </w:t>
      </w:r>
    </w:p>
    <w:p w14:paraId="0EEA9F20" w14:textId="77777777" w:rsidR="00D0636A" w:rsidRDefault="00D0636A" w:rsidP="00D0636A">
      <w:pPr>
        <w:jc w:val="both"/>
        <w:rPr>
          <w:rFonts w:ascii="Calibri" w:eastAsia="Calibri" w:hAnsi="Calibri" w:cs="Calibri"/>
        </w:rPr>
      </w:pPr>
    </w:p>
    <w:p w14:paraId="59E748EB" w14:textId="7B27A87C" w:rsidR="00D0636A" w:rsidRDefault="00D0636A" w:rsidP="00D0636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Компанията си партнира и с </w:t>
      </w:r>
      <w:proofErr w:type="spellStart"/>
      <w:r>
        <w:rPr>
          <w:rFonts w:ascii="Calibri" w:eastAsia="Calibri" w:hAnsi="Calibri" w:cs="Calibri"/>
        </w:rPr>
        <w:t>Worddio</w:t>
      </w:r>
      <w:proofErr w:type="spellEnd"/>
      <w:r>
        <w:rPr>
          <w:rFonts w:ascii="Calibri" w:eastAsia="Calibri" w:hAnsi="Calibri" w:cs="Calibri"/>
        </w:rPr>
        <w:t xml:space="preserve">, приложение за изучаване на чужди езици, което разполага с повече от 270 хиляди думи на над 30 езика и с 2,3 милиона потребители по целия свят. </w:t>
      </w:r>
      <w:hyperlink r:id="rId9">
        <w:proofErr w:type="spellStart"/>
        <w:r>
          <w:rPr>
            <w:rFonts w:ascii="Calibri" w:eastAsia="Calibri" w:hAnsi="Calibri" w:cs="Calibri"/>
            <w:color w:val="0000FF"/>
            <w:u w:val="single"/>
          </w:rPr>
          <w:t>Чатботът</w:t>
        </w:r>
        <w:proofErr w:type="spellEnd"/>
      </w:hyperlink>
      <w:r>
        <w:rPr>
          <w:rFonts w:ascii="Calibri" w:eastAsia="Calibri" w:hAnsi="Calibri" w:cs="Calibri"/>
        </w:rPr>
        <w:t xml:space="preserve"> предоставя лесен начин да кажете „Обичам те“ на разнообразие от езици.  </w:t>
      </w:r>
    </w:p>
    <w:p w14:paraId="18E5455A" w14:textId="0BB35DF1" w:rsidR="00D0636A" w:rsidRDefault="00D0636A" w:rsidP="00D0636A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Viber</w:t>
      </w:r>
      <w:proofErr w:type="spellEnd"/>
      <w:r>
        <w:rPr>
          <w:rFonts w:ascii="Calibri" w:eastAsia="Calibri" w:hAnsi="Calibri" w:cs="Calibri"/>
        </w:rPr>
        <w:t xml:space="preserve"> добавя и своя 44-ти език – беларуски – с което още повече хора могат да кажат „Обичам те“ на родния си език.</w:t>
      </w:r>
    </w:p>
    <w:p w14:paraId="22E45890" w14:textId="3FD93AD9" w:rsidR="00D0636A" w:rsidRDefault="00D0636A" w:rsidP="00D0636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Един стикер може да изрази хиляди думи. Това се вижда и в най-новата колекция на </w:t>
      </w:r>
      <w:proofErr w:type="spellStart"/>
      <w:r>
        <w:rPr>
          <w:rFonts w:ascii="Calibri" w:eastAsia="Calibri" w:hAnsi="Calibri" w:cs="Calibri"/>
        </w:rPr>
        <w:t>Viber</w:t>
      </w:r>
      <w:proofErr w:type="spellEnd"/>
      <w:r>
        <w:rPr>
          <w:rFonts w:ascii="Calibri" w:eastAsia="Calibri" w:hAnsi="Calibri" w:cs="Calibri"/>
        </w:rPr>
        <w:t xml:space="preserve"> от любовни стикери на български, които вече са налични в приложението за всички тези, които предпочитат цветно изображение</w:t>
      </w:r>
      <w:r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</w:rPr>
        <w:t xml:space="preserve">пред обикновено текстово съобщение. </w:t>
      </w:r>
    </w:p>
    <w:p w14:paraId="2D264A81" w14:textId="4F9E236F" w:rsidR="00D0636A" w:rsidRDefault="00D0636A" w:rsidP="00D0636A">
      <w:pPr>
        <w:widowControl w:val="0"/>
        <w:spacing w:before="240" w:after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</w:t>
      </w:r>
      <w:proofErr w:type="spellStart"/>
      <w:r>
        <w:rPr>
          <w:rFonts w:ascii="Calibri" w:eastAsia="Calibri" w:hAnsi="Calibri" w:cs="Calibri"/>
          <w:i/>
        </w:rPr>
        <w:t>Rakuten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Viber</w:t>
      </w:r>
      <w:proofErr w:type="spellEnd"/>
      <w:r>
        <w:rPr>
          <w:rFonts w:ascii="Calibri" w:eastAsia="Calibri" w:hAnsi="Calibri" w:cs="Calibri"/>
          <w:i/>
        </w:rPr>
        <w:t xml:space="preserve"> има мисията да помага на хората по целия свят да се свързват с увереност и да създават трайни връзки</w:t>
      </w:r>
      <w:r w:rsidR="00CE3768">
        <w:rPr>
          <w:rFonts w:ascii="Calibri" w:eastAsia="Calibri" w:hAnsi="Calibri" w:cs="Calibri"/>
          <w:i/>
          <w:lang w:val="en-US"/>
        </w:rPr>
        <w:t>,</w:t>
      </w:r>
      <w:r>
        <w:rPr>
          <w:rFonts w:ascii="Calibri" w:eastAsia="Calibri" w:hAnsi="Calibri" w:cs="Calibri"/>
          <w:i/>
        </w:rPr>
        <w:t xml:space="preserve"> изградени на любов, независимо къде се намират.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 xml:space="preserve">Празникът на Свети Валентин е посветен на взаимоотношенията, а понякога се налага да изразим близостта си през приложение за комуникация.“, коментира </w:t>
      </w:r>
      <w:proofErr w:type="spellStart"/>
      <w:r>
        <w:rPr>
          <w:rFonts w:ascii="Calibri" w:eastAsia="Calibri" w:hAnsi="Calibri" w:cs="Calibri"/>
          <w:i/>
        </w:rPr>
        <w:t>Ноя</w:t>
      </w:r>
      <w:proofErr w:type="spellEnd"/>
      <w:r>
        <w:rPr>
          <w:rFonts w:ascii="Calibri" w:eastAsia="Calibri" w:hAnsi="Calibri" w:cs="Calibri"/>
          <w:i/>
        </w:rPr>
        <w:t xml:space="preserve"> Полак, старши директор маркетинг в </w:t>
      </w:r>
      <w:proofErr w:type="spellStart"/>
      <w:r>
        <w:rPr>
          <w:rFonts w:ascii="Calibri" w:eastAsia="Calibri" w:hAnsi="Calibri" w:cs="Calibri"/>
          <w:i/>
        </w:rPr>
        <w:t>Rakuten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Viber</w:t>
      </w:r>
      <w:proofErr w:type="spellEnd"/>
      <w:r>
        <w:rPr>
          <w:rFonts w:ascii="Calibri" w:eastAsia="Calibri" w:hAnsi="Calibri" w:cs="Calibri"/>
          <w:i/>
        </w:rPr>
        <w:t xml:space="preserve">. „По време на трудните времена породени от пандемията, станахме свидетели как много хора не можеха да се виждат и общуват лично, затова искахме на направим </w:t>
      </w:r>
      <w:proofErr w:type="spellStart"/>
      <w:r>
        <w:rPr>
          <w:rFonts w:ascii="Calibri" w:eastAsia="Calibri" w:hAnsi="Calibri" w:cs="Calibri"/>
          <w:i/>
        </w:rPr>
        <w:t>Viber</w:t>
      </w:r>
      <w:proofErr w:type="spellEnd"/>
      <w:r>
        <w:rPr>
          <w:rFonts w:ascii="Calibri" w:eastAsia="Calibri" w:hAnsi="Calibri" w:cs="Calibri"/>
          <w:i/>
        </w:rPr>
        <w:t xml:space="preserve"> платформата, която да улесни комуникацията и да сближава хората по възможно най-личния начин. </w:t>
      </w:r>
    </w:p>
    <w:p w14:paraId="7090164F" w14:textId="31050790" w:rsidR="008C4246" w:rsidRDefault="008C4246" w:rsidP="00D0636A">
      <w:pPr>
        <w:jc w:val="both"/>
        <w:rPr>
          <w:rFonts w:ascii="Calibri" w:eastAsia="Calibri" w:hAnsi="Calibri" w:cs="Calibri"/>
        </w:rPr>
      </w:pPr>
    </w:p>
    <w:p w14:paraId="5E894326" w14:textId="62B4C16B" w:rsidR="00242C6F" w:rsidRDefault="00242C6F" w:rsidP="008C4246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За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Viber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52E1E5A4" w14:textId="77777777" w:rsidR="00242C6F" w:rsidRDefault="00242C6F" w:rsidP="008C4246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В </w:t>
      </w:r>
      <w:hyperlink r:id="rId10">
        <w:proofErr w:type="spellStart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Rakuten</w:t>
        </w:r>
        <w:proofErr w:type="spellEnd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Viber</w:t>
        </w:r>
        <w:proofErr w:type="spellEnd"/>
      </w:hyperlink>
      <w:r>
        <w:rPr>
          <w:rFonts w:ascii="Calibri" w:eastAsia="Calibri" w:hAnsi="Calibri" w:cs="Calibri"/>
          <w:sz w:val="20"/>
          <w:szCs w:val="2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</w:t>
      </w:r>
      <w:r>
        <w:rPr>
          <w:rFonts w:ascii="Calibri" w:eastAsia="Calibri" w:hAnsi="Calibri" w:cs="Calibri"/>
          <w:sz w:val="20"/>
          <w:szCs w:val="20"/>
        </w:rPr>
        <w:lastRenderedPageBreak/>
        <w:t>нашите потребители сигурна и свободна среда, където да споделят емоциите си.</w:t>
      </w:r>
    </w:p>
    <w:p w14:paraId="3F33A071" w14:textId="77777777" w:rsidR="00242C6F" w:rsidRDefault="00242C6F" w:rsidP="008C4246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Viber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е част от семейството на </w:t>
      </w: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Group, световен лидер в електронната търговия и финансовите услуги. </w:t>
      </w: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Viber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е официален канал за комуникация на FC </w:t>
      </w:r>
      <w:proofErr w:type="spellStart"/>
      <w:r>
        <w:rPr>
          <w:rFonts w:ascii="Calibri" w:eastAsia="Calibri" w:hAnsi="Calibri" w:cs="Calibri"/>
          <w:sz w:val="20"/>
          <w:szCs w:val="20"/>
        </w:rPr>
        <w:t>Barcelona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както и официален партньор на Golden State </w:t>
      </w:r>
      <w:proofErr w:type="spellStart"/>
      <w:r>
        <w:rPr>
          <w:rFonts w:ascii="Calibri" w:eastAsia="Calibri" w:hAnsi="Calibri" w:cs="Calibri"/>
          <w:sz w:val="20"/>
          <w:szCs w:val="20"/>
        </w:rPr>
        <w:t>Warriors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за изпращане на съобщения и разговори.</w:t>
      </w:r>
    </w:p>
    <w:p w14:paraId="4B6FB29A" w14:textId="3A9EDD0D" w:rsidR="006773E9" w:rsidRDefault="00242C6F" w:rsidP="008C4246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Присъединете се към </w:t>
      </w:r>
      <w:proofErr w:type="spellStart"/>
      <w:r>
        <w:rPr>
          <w:rFonts w:ascii="Calibri" w:eastAsia="Calibri" w:hAnsi="Calibri" w:cs="Calibri"/>
          <w:sz w:val="20"/>
          <w:szCs w:val="20"/>
        </w:rPr>
        <w:t>Viber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и се насладете на най-доброто комуникационно изживяване в света.</w:t>
      </w:r>
    </w:p>
    <w:sectPr w:rsidR="006773E9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 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3FF7"/>
    <w:rsid w:val="00062D0C"/>
    <w:rsid w:val="0007307B"/>
    <w:rsid w:val="00082FA8"/>
    <w:rsid w:val="00121A85"/>
    <w:rsid w:val="001E5E41"/>
    <w:rsid w:val="00242C6F"/>
    <w:rsid w:val="00276172"/>
    <w:rsid w:val="003C3B43"/>
    <w:rsid w:val="003C3FAC"/>
    <w:rsid w:val="003D5ED2"/>
    <w:rsid w:val="003E0866"/>
    <w:rsid w:val="00422B92"/>
    <w:rsid w:val="004D68CD"/>
    <w:rsid w:val="005455AB"/>
    <w:rsid w:val="005F7A40"/>
    <w:rsid w:val="006668C9"/>
    <w:rsid w:val="006773E9"/>
    <w:rsid w:val="00692B3A"/>
    <w:rsid w:val="006B415E"/>
    <w:rsid w:val="006E04DE"/>
    <w:rsid w:val="007119A3"/>
    <w:rsid w:val="00733F89"/>
    <w:rsid w:val="00753960"/>
    <w:rsid w:val="007767B7"/>
    <w:rsid w:val="0079299C"/>
    <w:rsid w:val="007E13AD"/>
    <w:rsid w:val="007E1451"/>
    <w:rsid w:val="007E5BF2"/>
    <w:rsid w:val="00821098"/>
    <w:rsid w:val="00880B32"/>
    <w:rsid w:val="0089312E"/>
    <w:rsid w:val="008A40B4"/>
    <w:rsid w:val="008B6226"/>
    <w:rsid w:val="008C4246"/>
    <w:rsid w:val="00A13D82"/>
    <w:rsid w:val="00A2503A"/>
    <w:rsid w:val="00AC00B5"/>
    <w:rsid w:val="00B9098B"/>
    <w:rsid w:val="00CA3678"/>
    <w:rsid w:val="00CE3768"/>
    <w:rsid w:val="00D0636A"/>
    <w:rsid w:val="00D93798"/>
    <w:rsid w:val="00D9460E"/>
    <w:rsid w:val="00E05B2B"/>
    <w:rsid w:val="00EB5025"/>
    <w:rsid w:val="00F031FF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ib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ber.com/worddi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pmg22_l.lazarova</cp:lastModifiedBy>
  <cp:revision>42</cp:revision>
  <dcterms:created xsi:type="dcterms:W3CDTF">2020-07-03T13:57:00Z</dcterms:created>
  <dcterms:modified xsi:type="dcterms:W3CDTF">2022-02-14T11:14:00Z</dcterms:modified>
</cp:coreProperties>
</file>